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3" w:rsidRPr="00E444E8" w:rsidRDefault="00E444E8" w:rsidP="00EA5863">
      <w:pPr>
        <w:jc w:val="center"/>
        <w:rPr>
          <w:rFonts w:cs="OpenSans-ExtraBold"/>
          <w:b/>
          <w:bCs/>
          <w:color w:val="529C76"/>
          <w:sz w:val="40"/>
          <w:szCs w:val="32"/>
        </w:rPr>
      </w:pPr>
      <w:r w:rsidRPr="00E444E8">
        <w:rPr>
          <w:rFonts w:cs="Times New Roman"/>
          <w:b/>
          <w:sz w:val="36"/>
          <w:szCs w:val="28"/>
        </w:rPr>
        <w:t>О записи на первичный прием в МК « Весна»</w:t>
      </w:r>
      <w:r w:rsidRPr="00E444E8">
        <w:rPr>
          <w:rFonts w:cs="Times New Roman"/>
          <w:b/>
          <w:color w:val="000000" w:themeColor="text1"/>
          <w:sz w:val="36"/>
          <w:szCs w:val="28"/>
        </w:rPr>
        <w:t>.</w:t>
      </w:r>
    </w:p>
    <w:p w:rsidR="00EA5863" w:rsidRDefault="00EA5863" w:rsidP="00EA5863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b/>
          <w:bCs/>
          <w:color w:val="529C76"/>
          <w:sz w:val="32"/>
          <w:szCs w:val="32"/>
        </w:rPr>
      </w:pPr>
    </w:p>
    <w:p w:rsidR="00E444E8" w:rsidRP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>●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Лично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> - путем обращения непосредственно в регистратуру Клиники;</w:t>
      </w:r>
    </w:p>
    <w:p w:rsidR="00E444E8" w:rsidRP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>●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По телефону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>:</w:t>
      </w:r>
    </w:p>
    <w:p w:rsidR="00E444E8" w:rsidRP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>ул. Магнитогорская 1В: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(863)279-12-22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> регистратура;</w:t>
      </w:r>
    </w:p>
    <w:p w:rsidR="00E444E8" w:rsidRP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>●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В электронной форме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 - путем размещения заявки на медицинском портале: </w:t>
      </w:r>
      <w:hyperlink r:id="rId7" w:history="1">
        <w:r w:rsidRPr="00E444E8">
          <w:rPr>
            <w:rStyle w:val="a9"/>
            <w:rFonts w:asciiTheme="minorHAnsi" w:hAnsiTheme="minorHAnsi"/>
            <w:sz w:val="32"/>
            <w:szCs w:val="32"/>
          </w:rPr>
          <w:t>https://prodoctorov.ru/rostov-na-donu/</w:t>
        </w:r>
      </w:hyperlink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 или через </w:t>
      </w:r>
      <w:proofErr w:type="spellStart"/>
      <w:r w:rsidRPr="00E444E8">
        <w:rPr>
          <w:rFonts w:asciiTheme="minorHAnsi" w:hAnsiTheme="minorHAnsi" w:cs="Segoe UI"/>
          <w:color w:val="333333"/>
          <w:sz w:val="32"/>
          <w:szCs w:val="32"/>
        </w:rPr>
        <w:t>Инфомат</w:t>
      </w:r>
      <w:proofErr w:type="spellEnd"/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 </w:t>
      </w:r>
      <w:proofErr w:type="gramStart"/>
      <w:r w:rsidRPr="00E444E8">
        <w:rPr>
          <w:rFonts w:asciiTheme="minorHAnsi" w:hAnsiTheme="minorHAnsi" w:cs="Segoe UI"/>
          <w:color w:val="333333"/>
          <w:sz w:val="32"/>
          <w:szCs w:val="32"/>
        </w:rPr>
        <w:t>установленный</w:t>
      </w:r>
      <w:proofErr w:type="gramEnd"/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 в Клинике.</w:t>
      </w:r>
    </w:p>
    <w:p w:rsidR="00E444E8" w:rsidRPr="00E444E8" w:rsidRDefault="00E444E8" w:rsidP="00E444E8">
      <w:pPr>
        <w:pStyle w:val="ab"/>
        <w:pBdr>
          <w:bottom w:val="single" w:sz="4" w:space="1" w:color="auto"/>
        </w:pBdr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</w:p>
    <w:p w:rsid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При первичном посещении необходимо обратиться в регистратуру </w:t>
      </w:r>
      <w:r>
        <w:rPr>
          <w:rFonts w:asciiTheme="minorHAnsi" w:hAnsiTheme="minorHAnsi" w:cs="Segoe UI"/>
          <w:color w:val="333333"/>
          <w:sz w:val="32"/>
          <w:szCs w:val="32"/>
        </w:rPr>
        <w:t>Клиники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 для </w:t>
      </w:r>
      <w:r>
        <w:rPr>
          <w:rFonts w:asciiTheme="minorHAnsi" w:hAnsiTheme="minorHAnsi" w:cs="Segoe UI"/>
          <w:color w:val="333333"/>
          <w:sz w:val="32"/>
          <w:szCs w:val="32"/>
        </w:rPr>
        <w:t>записи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 на прием к врачу-специалисту. Для оформления медицинской документации представить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документ, удостоверяющий личность (паспорт)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>.</w:t>
      </w:r>
    </w:p>
    <w:p w:rsid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>
        <w:rPr>
          <w:rFonts w:asciiTheme="minorHAnsi" w:hAnsiTheme="minorHAnsi" w:cs="Segoe UI"/>
          <w:color w:val="333333"/>
          <w:sz w:val="32"/>
          <w:szCs w:val="32"/>
        </w:rPr>
        <w:t>П</w:t>
      </w:r>
      <w:r w:rsidRPr="00E444E8">
        <w:rPr>
          <w:rFonts w:asciiTheme="minorHAnsi" w:hAnsiTheme="minorHAnsi" w:cs="Segoe UI"/>
          <w:color w:val="333333"/>
          <w:sz w:val="32"/>
          <w:szCs w:val="32"/>
        </w:rPr>
        <w:t xml:space="preserve">риём пациентов в возрасте до 15 лет осуществляется с согласия родителя или его законного представителя. </w:t>
      </w:r>
    </w:p>
    <w:p w:rsidR="00E444E8" w:rsidRPr="00E444E8" w:rsidRDefault="00E444E8" w:rsidP="00E444E8">
      <w:pPr>
        <w:pStyle w:val="ab"/>
        <w:spacing w:before="125" w:beforeAutospacing="0" w:after="125" w:afterAutospacing="0"/>
        <w:ind w:firstLine="188"/>
        <w:jc w:val="both"/>
        <w:rPr>
          <w:rFonts w:asciiTheme="minorHAnsi" w:hAnsiTheme="minorHAnsi" w:cs="Segoe UI"/>
          <w:color w:val="333333"/>
          <w:sz w:val="32"/>
          <w:szCs w:val="32"/>
        </w:rPr>
      </w:pPr>
      <w:r w:rsidRPr="00E444E8">
        <w:rPr>
          <w:rFonts w:asciiTheme="minorHAnsi" w:hAnsiTheme="minorHAnsi" w:cs="Segoe UI"/>
          <w:color w:val="333333"/>
          <w:sz w:val="32"/>
          <w:szCs w:val="32"/>
        </w:rPr>
        <w:t>Для оформления медицинской документации родителю или законному представителю необходимо предоставить </w:t>
      </w:r>
      <w:r w:rsidRPr="00E444E8">
        <w:rPr>
          <w:rStyle w:val="ac"/>
          <w:rFonts w:asciiTheme="minorHAnsi" w:hAnsiTheme="minorHAnsi" w:cs="Segoe UI"/>
          <w:color w:val="333333"/>
          <w:sz w:val="32"/>
          <w:szCs w:val="32"/>
        </w:rPr>
        <w:t>паспорт (документ, удостоверяющий право на представление интересов несовершеннолетнего) и свидетельство о рождении ребенка.</w:t>
      </w:r>
    </w:p>
    <w:p w:rsidR="00E444E8" w:rsidRDefault="00E444E8" w:rsidP="00EA5863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b/>
          <w:bCs/>
          <w:color w:val="529C76"/>
          <w:sz w:val="32"/>
          <w:szCs w:val="32"/>
        </w:rPr>
      </w:pPr>
    </w:p>
    <w:p w:rsidR="00E444E8" w:rsidRDefault="00E444E8" w:rsidP="00EA5863">
      <w:pPr>
        <w:autoSpaceDE w:val="0"/>
        <w:autoSpaceDN w:val="0"/>
        <w:adjustRightInd w:val="0"/>
        <w:spacing w:after="0" w:line="240" w:lineRule="auto"/>
        <w:rPr>
          <w:rFonts w:ascii="OpenSans-ExtraBold" w:hAnsi="OpenSans-ExtraBold" w:cs="OpenSans-ExtraBold"/>
          <w:b/>
          <w:bCs/>
          <w:color w:val="529C76"/>
          <w:sz w:val="32"/>
          <w:szCs w:val="32"/>
        </w:rPr>
      </w:pPr>
    </w:p>
    <w:p w:rsidR="00EA5863" w:rsidRPr="00E444E8" w:rsidRDefault="00EA5863" w:rsidP="00EA5863">
      <w:pPr>
        <w:jc w:val="center"/>
        <w:rPr>
          <w:sz w:val="40"/>
          <w:szCs w:val="32"/>
        </w:rPr>
      </w:pPr>
      <w:r w:rsidRPr="00E444E8">
        <w:rPr>
          <w:rFonts w:cs="OpenSans-ExtraBold"/>
          <w:b/>
          <w:bCs/>
          <w:color w:val="529C76"/>
          <w:sz w:val="36"/>
          <w:szCs w:val="32"/>
        </w:rPr>
        <w:t>Выбери время быть здоровым!</w:t>
      </w:r>
    </w:p>
    <w:sectPr w:rsidR="00EA5863" w:rsidRPr="00E444E8" w:rsidSect="00F96630">
      <w:headerReference w:type="default" r:id="rId8"/>
      <w:footerReference w:type="default" r:id="rId9"/>
      <w:pgSz w:w="11906" w:h="16838"/>
      <w:pgMar w:top="1134" w:right="850" w:bottom="0" w:left="1701" w:header="0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98A" w:rsidRDefault="007E198A" w:rsidP="00F96630">
      <w:pPr>
        <w:spacing w:after="0" w:line="240" w:lineRule="auto"/>
      </w:pPr>
      <w:r>
        <w:separator/>
      </w:r>
    </w:p>
  </w:endnote>
  <w:endnote w:type="continuationSeparator" w:id="0">
    <w:p w:rsidR="007E198A" w:rsidRDefault="007E198A" w:rsidP="00F9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Extra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5"/>
      <w:tabs>
        <w:tab w:val="clear" w:pos="9355"/>
      </w:tabs>
      <w:ind w:left="-1701" w:right="-850"/>
    </w:pPr>
    <w:r>
      <w:rPr>
        <w:noProof/>
        <w:lang w:eastAsia="ru-RU"/>
      </w:rPr>
      <w:drawing>
        <wp:inline distT="0" distB="0" distL="0" distR="0">
          <wp:extent cx="7515225" cy="1060406"/>
          <wp:effectExtent l="0" t="0" r="0" b="6985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lank_kolontitul_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533" cy="1064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98A" w:rsidRDefault="007E198A" w:rsidP="00F96630">
      <w:pPr>
        <w:spacing w:after="0" w:line="240" w:lineRule="auto"/>
      </w:pPr>
      <w:r>
        <w:separator/>
      </w:r>
    </w:p>
  </w:footnote>
  <w:footnote w:type="continuationSeparator" w:id="0">
    <w:p w:rsidR="007E198A" w:rsidRDefault="007E198A" w:rsidP="00F9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630" w:rsidRDefault="00F96630" w:rsidP="00F96630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7563601" cy="1000125"/>
          <wp:effectExtent l="0" t="0" r="0" b="0"/>
          <wp:docPr id="84" name="Рисунок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kolontitul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008" cy="100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630" w:rsidRDefault="00F966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256"/>
    <w:multiLevelType w:val="multilevel"/>
    <w:tmpl w:val="04048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A3CD7"/>
    <w:multiLevelType w:val="hybridMultilevel"/>
    <w:tmpl w:val="DA2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96630"/>
    <w:rsid w:val="000E1D2F"/>
    <w:rsid w:val="0012083D"/>
    <w:rsid w:val="00190AFC"/>
    <w:rsid w:val="001E35D1"/>
    <w:rsid w:val="00226A98"/>
    <w:rsid w:val="00252F64"/>
    <w:rsid w:val="0029785C"/>
    <w:rsid w:val="005371EE"/>
    <w:rsid w:val="0072791D"/>
    <w:rsid w:val="007E198A"/>
    <w:rsid w:val="008269EC"/>
    <w:rsid w:val="00A07DB5"/>
    <w:rsid w:val="00B14A65"/>
    <w:rsid w:val="00C72177"/>
    <w:rsid w:val="00E444E8"/>
    <w:rsid w:val="00EA0618"/>
    <w:rsid w:val="00EA5863"/>
    <w:rsid w:val="00F9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6630"/>
  </w:style>
  <w:style w:type="paragraph" w:styleId="a5">
    <w:name w:val="footer"/>
    <w:basedOn w:val="a"/>
    <w:link w:val="a6"/>
    <w:uiPriority w:val="99"/>
    <w:unhideWhenUsed/>
    <w:rsid w:val="00F9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6630"/>
  </w:style>
  <w:style w:type="paragraph" w:styleId="a7">
    <w:name w:val="Balloon Text"/>
    <w:basedOn w:val="a"/>
    <w:link w:val="a8"/>
    <w:uiPriority w:val="99"/>
    <w:semiHidden/>
    <w:unhideWhenUsed/>
    <w:rsid w:val="00C72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17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7217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A586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E44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444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odoctorov.ru/rostov-na-d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Наталья</cp:lastModifiedBy>
  <cp:revision>7</cp:revision>
  <dcterms:created xsi:type="dcterms:W3CDTF">2020-06-10T11:34:00Z</dcterms:created>
  <dcterms:modified xsi:type="dcterms:W3CDTF">2020-08-14T19:45:00Z</dcterms:modified>
</cp:coreProperties>
</file>